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2061" w14:textId="77777777" w:rsidR="00650232" w:rsidRPr="00B74D28" w:rsidRDefault="00650232" w:rsidP="00B74D28">
      <w:pPr>
        <w:pStyle w:val="Nessunaspaziatura"/>
        <w:jc w:val="center"/>
        <w:rPr>
          <w:rFonts w:asciiTheme="minorHAnsi" w:hAnsiTheme="minorHAnsi" w:cstheme="minorHAnsi"/>
          <w:b/>
          <w:bCs/>
          <w:szCs w:val="24"/>
          <w:lang w:eastAsia="zh-TW"/>
        </w:rPr>
      </w:pPr>
      <w:r w:rsidRPr="00B74D28">
        <w:rPr>
          <w:rFonts w:asciiTheme="minorHAnsi" w:hAnsiTheme="minorHAnsi" w:cstheme="minorHAnsi"/>
          <w:b/>
          <w:bCs/>
          <w:szCs w:val="24"/>
          <w:lang w:eastAsia="zh-TW"/>
        </w:rPr>
        <w:t>Allegato 2</w:t>
      </w:r>
    </w:p>
    <w:p w14:paraId="4D07F0A5" w14:textId="77777777" w:rsidR="00650232" w:rsidRPr="00B74D28" w:rsidRDefault="00650232" w:rsidP="00B74D28">
      <w:pPr>
        <w:pStyle w:val="Nessunaspaziatura"/>
        <w:jc w:val="center"/>
        <w:rPr>
          <w:rFonts w:asciiTheme="minorHAnsi" w:hAnsiTheme="minorHAnsi" w:cstheme="minorHAnsi"/>
          <w:b/>
          <w:bCs/>
          <w:szCs w:val="24"/>
          <w:lang w:eastAsia="zh-TW"/>
        </w:rPr>
      </w:pPr>
      <w:r w:rsidRPr="00B74D28">
        <w:rPr>
          <w:rFonts w:asciiTheme="minorHAnsi" w:hAnsiTheme="minorHAnsi" w:cstheme="minorHAnsi"/>
          <w:b/>
          <w:bCs/>
          <w:szCs w:val="24"/>
          <w:lang w:eastAsia="zh-TW"/>
        </w:rPr>
        <w:t>(da redigere su carta Intestata)</w:t>
      </w:r>
    </w:p>
    <w:p w14:paraId="44A7C7C0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73A6FA79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67E3D91C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</w:rPr>
      </w:pPr>
      <w:r w:rsidRPr="00B74D28">
        <w:rPr>
          <w:rFonts w:asciiTheme="minorHAnsi" w:hAnsiTheme="minorHAnsi" w:cstheme="minorHAnsi"/>
          <w:szCs w:val="24"/>
        </w:rPr>
        <w:t xml:space="preserve"> </w:t>
      </w:r>
    </w:p>
    <w:p w14:paraId="2B0CE968" w14:textId="77777777" w:rsidR="00650232" w:rsidRPr="00B74D28" w:rsidRDefault="00650232" w:rsidP="00B74D28">
      <w:pPr>
        <w:pStyle w:val="Nessunaspaziatura"/>
        <w:jc w:val="center"/>
        <w:rPr>
          <w:rFonts w:asciiTheme="minorHAnsi" w:hAnsiTheme="minorHAnsi" w:cstheme="minorHAnsi"/>
          <w:b/>
          <w:bCs/>
          <w:szCs w:val="24"/>
          <w:lang w:eastAsia="zh-TW"/>
        </w:rPr>
      </w:pPr>
      <w:r w:rsidRPr="00B74D28">
        <w:rPr>
          <w:rFonts w:asciiTheme="minorHAnsi" w:hAnsiTheme="minorHAnsi" w:cstheme="minorHAnsi"/>
          <w:b/>
          <w:bCs/>
          <w:szCs w:val="24"/>
          <w:lang w:eastAsia="zh-TW"/>
        </w:rPr>
        <w:t>DICHIARAZIONE SOSTITUTIVA</w:t>
      </w:r>
    </w:p>
    <w:p w14:paraId="2962F347" w14:textId="77777777" w:rsidR="00650232" w:rsidRPr="00B74D28" w:rsidRDefault="00650232" w:rsidP="00B74D28">
      <w:pPr>
        <w:pStyle w:val="Nessunaspaziatura"/>
        <w:jc w:val="center"/>
        <w:rPr>
          <w:rFonts w:asciiTheme="minorHAnsi" w:hAnsiTheme="minorHAnsi" w:cstheme="minorHAnsi"/>
          <w:b/>
          <w:bCs/>
          <w:szCs w:val="24"/>
          <w:lang w:eastAsia="zh-TW"/>
        </w:rPr>
      </w:pPr>
      <w:r w:rsidRPr="00B74D28">
        <w:rPr>
          <w:rFonts w:asciiTheme="minorHAnsi" w:hAnsiTheme="minorHAnsi" w:cstheme="minorHAnsi"/>
          <w:b/>
          <w:bCs/>
          <w:szCs w:val="24"/>
          <w:lang w:eastAsia="zh-TW"/>
        </w:rPr>
        <w:t>EX ARTT. 46 E 47 D.P.R. N. 445/2000 E S.M.I.</w:t>
      </w:r>
    </w:p>
    <w:p w14:paraId="541BC2FC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48140F5E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 xml:space="preserve">  </w:t>
      </w:r>
      <w:proofErr w:type="gramStart"/>
      <w:r w:rsidRPr="00B74D28">
        <w:rPr>
          <w:rFonts w:asciiTheme="minorHAnsi" w:hAnsiTheme="minorHAnsi" w:cstheme="minorHAnsi"/>
          <w:szCs w:val="24"/>
          <w:lang w:eastAsia="zh-TW"/>
        </w:rPr>
        <w:t>..</w:t>
      </w:r>
      <w:proofErr w:type="gramEnd"/>
      <w:r w:rsidRPr="00B74D28">
        <w:rPr>
          <w:rFonts w:asciiTheme="minorHAnsi" w:hAnsiTheme="minorHAnsi" w:cstheme="minorHAnsi"/>
          <w:szCs w:val="24"/>
          <w:lang w:eastAsia="zh-TW"/>
        </w:rPr>
        <w:t xml:space="preserve">l.. </w:t>
      </w:r>
      <w:proofErr w:type="gramStart"/>
      <w:r w:rsidRPr="00B74D28">
        <w:rPr>
          <w:rFonts w:asciiTheme="minorHAnsi" w:hAnsiTheme="minorHAnsi" w:cstheme="minorHAnsi"/>
          <w:szCs w:val="24"/>
          <w:lang w:eastAsia="zh-TW"/>
        </w:rPr>
        <w:t>sottoscritt..</w:t>
      </w:r>
      <w:proofErr w:type="gramEnd"/>
      <w:r w:rsidRPr="00B74D28">
        <w:rPr>
          <w:rFonts w:asciiTheme="minorHAnsi" w:hAnsiTheme="minorHAnsi" w:cstheme="minorHAnsi"/>
          <w:szCs w:val="24"/>
          <w:lang w:eastAsia="zh-TW"/>
        </w:rPr>
        <w:t xml:space="preserve"> __________________, </w:t>
      </w:r>
      <w:proofErr w:type="gramStart"/>
      <w:r w:rsidRPr="00B74D28">
        <w:rPr>
          <w:rFonts w:asciiTheme="minorHAnsi" w:hAnsiTheme="minorHAnsi" w:cstheme="minorHAnsi"/>
          <w:szCs w:val="24"/>
          <w:lang w:eastAsia="zh-TW"/>
        </w:rPr>
        <w:t>nat..</w:t>
      </w:r>
      <w:proofErr w:type="gramEnd"/>
      <w:r w:rsidRPr="00B74D28">
        <w:rPr>
          <w:rFonts w:asciiTheme="minorHAnsi" w:hAnsiTheme="minorHAnsi" w:cstheme="minorHAnsi"/>
          <w:szCs w:val="24"/>
          <w:lang w:eastAsia="zh-TW"/>
        </w:rPr>
        <w:t xml:space="preserve"> a __________________ (Prov. __) il __/__/____, residente a ___________________ (Prov. __) in via … _________________ n. ___, nella sua qualità  di  legale  rappresentante della _______________________, codice fiscale __________, partita IVA n. __________, ai  sensi e  per  gli effetti degli artt. 46  e 76  del D.P.R. n. 445/2000 e s.m.i., consapevole  della  responsabilità  e  delle  conseguenze  civili  e  penali  previste  in  caso  di  rilascio  di dichiarazioni false e mendaci e/o di formazione di atti  e documenti falsi e uso degli stessi,</w:t>
      </w:r>
    </w:p>
    <w:p w14:paraId="449E7079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0D4DBE4F" w14:textId="77777777" w:rsidR="00650232" w:rsidRPr="00B74D28" w:rsidRDefault="00650232" w:rsidP="00B74D28">
      <w:pPr>
        <w:pStyle w:val="Nessunaspaziatura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eastAsia="zh-TW"/>
        </w:rPr>
      </w:pPr>
      <w:r w:rsidRPr="00B74D28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eastAsia="zh-TW"/>
        </w:rPr>
        <w:t>DICHIARA</w:t>
      </w:r>
    </w:p>
    <w:p w14:paraId="7A8A82D6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2ECA370A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proofErr w:type="gramStart"/>
      <w:r w:rsidRPr="00B74D28">
        <w:rPr>
          <w:rFonts w:asciiTheme="minorHAnsi" w:hAnsiTheme="minorHAnsi" w:cstheme="minorHAnsi"/>
          <w:szCs w:val="24"/>
          <w:lang w:eastAsia="zh-TW"/>
        </w:rPr>
        <w:t>che  la</w:t>
      </w:r>
      <w:proofErr w:type="gramEnd"/>
      <w:r w:rsidRPr="00B74D28">
        <w:rPr>
          <w:rFonts w:asciiTheme="minorHAnsi" w:hAnsiTheme="minorHAnsi" w:cstheme="minorHAnsi"/>
          <w:szCs w:val="24"/>
          <w:lang w:eastAsia="zh-TW"/>
        </w:rPr>
        <w:t xml:space="preserve"> __________, con sede a (CAP_____) __________ in via.. __________ n. ___, indirizzo PEC __________, </w:t>
      </w:r>
      <w:proofErr w:type="gramStart"/>
      <w:r w:rsidRPr="00B74D28">
        <w:rPr>
          <w:rFonts w:asciiTheme="minorHAnsi" w:hAnsiTheme="minorHAnsi" w:cstheme="minorHAnsi"/>
          <w:szCs w:val="24"/>
          <w:lang w:eastAsia="zh-TW"/>
        </w:rPr>
        <w:t>è  iscritta</w:t>
      </w:r>
      <w:proofErr w:type="gramEnd"/>
      <w:r w:rsidRPr="00B74D28">
        <w:rPr>
          <w:rFonts w:asciiTheme="minorHAnsi" w:hAnsiTheme="minorHAnsi" w:cstheme="minorHAnsi"/>
          <w:szCs w:val="24"/>
          <w:lang w:eastAsia="zh-TW"/>
        </w:rPr>
        <w:t xml:space="preserve"> nel registro delle imprese tenuto dalla C.C.I.A.A di _________ col numero ____________.</w:t>
      </w:r>
    </w:p>
    <w:p w14:paraId="1EAE58AC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125EDD78" w14:textId="77777777" w:rsidR="00805620" w:rsidRPr="005C2943" w:rsidRDefault="00805620" w:rsidP="00805620">
      <w:pPr>
        <w:pStyle w:val="Paragrafoelenco"/>
        <w:numPr>
          <w:ilvl w:val="0"/>
          <w:numId w:val="8"/>
        </w:numPr>
        <w:spacing w:line="360" w:lineRule="auto"/>
        <w:ind w:right="72" w:hanging="720"/>
        <w:rPr>
          <w:rFonts w:cs="Calibri"/>
          <w:color w:val="000000"/>
          <w:spacing w:val="3"/>
          <w:szCs w:val="24"/>
        </w:rPr>
      </w:pPr>
      <w:r w:rsidRPr="005C2943">
        <w:rPr>
          <w:rFonts w:cs="Calibri"/>
          <w:color w:val="000000"/>
          <w:spacing w:val="3"/>
          <w:szCs w:val="24"/>
        </w:rPr>
        <w:t xml:space="preserve">la non sussistenza nei confronti dell'Impresa di alcuna delle condizioni di esclusione dalla </w:t>
      </w:r>
      <w:r w:rsidRPr="005C2943">
        <w:rPr>
          <w:rFonts w:cs="Calibri"/>
          <w:color w:val="000000"/>
          <w:szCs w:val="24"/>
        </w:rPr>
        <w:t>partecipazione alle gare pubbliche previste dall'articolo 80, del D.Lgs. n. 50/2016 e da qualsiasi altra disposizione legislativa e regolamentare, ed in particolare dichiara:</w:t>
      </w:r>
    </w:p>
    <w:p w14:paraId="5C62F36D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left="993" w:right="72" w:hanging="284"/>
        <w:rPr>
          <w:rFonts w:cs="Calibri"/>
          <w:color w:val="000000"/>
          <w:spacing w:val="3"/>
          <w:szCs w:val="24"/>
        </w:rPr>
      </w:pPr>
      <w:r w:rsidRPr="005C2943">
        <w:rPr>
          <w:rFonts w:cs="Calibri"/>
          <w:color w:val="000000"/>
          <w:spacing w:val="1"/>
          <w:szCs w:val="24"/>
          <w:u w:val="single"/>
        </w:rPr>
        <w:t>che nei propri confronti e nei confronti di tutti i soggetti indicati al medesimo art. 80,</w:t>
      </w:r>
      <w:r w:rsidRPr="005C2943">
        <w:rPr>
          <w:rFonts w:cs="Calibri"/>
          <w:color w:val="000000"/>
          <w:spacing w:val="1"/>
          <w:szCs w:val="24"/>
        </w:rPr>
        <w:t xml:space="preserve"> non è stata pronunciata sentenza di condanna definitiva, né emesso decreto penale di condanna </w:t>
      </w:r>
      <w:r w:rsidRPr="005C2943">
        <w:rPr>
          <w:rFonts w:cs="Calibri"/>
          <w:color w:val="000000"/>
          <w:spacing w:val="3"/>
          <w:szCs w:val="24"/>
        </w:rPr>
        <w:t xml:space="preserve">divenuto irrevocabile, oppure sentenza di applicazione della pena su richiesta, ai sensi </w:t>
      </w:r>
      <w:r w:rsidRPr="005C2943">
        <w:rPr>
          <w:rFonts w:cs="Calibri"/>
          <w:color w:val="000000"/>
          <w:spacing w:val="2"/>
          <w:szCs w:val="24"/>
        </w:rPr>
        <w:t xml:space="preserve">dell'articolo 444 del c.p.p. per uno dei seguenti reati previsti dall'articolo 80, </w:t>
      </w:r>
      <w:r w:rsidRPr="005C2943">
        <w:rPr>
          <w:rFonts w:cs="Calibri"/>
          <w:b/>
          <w:color w:val="000000"/>
          <w:spacing w:val="2"/>
          <w:szCs w:val="24"/>
        </w:rPr>
        <w:t xml:space="preserve">comma 1, </w:t>
      </w:r>
      <w:r w:rsidRPr="005C2943">
        <w:rPr>
          <w:rFonts w:cs="Calibri"/>
          <w:color w:val="000000"/>
          <w:spacing w:val="2"/>
          <w:szCs w:val="24"/>
        </w:rPr>
        <w:t xml:space="preserve">del </w:t>
      </w:r>
      <w:r w:rsidRPr="005C2943">
        <w:rPr>
          <w:rFonts w:cs="Calibri"/>
          <w:color w:val="000000"/>
          <w:szCs w:val="24"/>
        </w:rPr>
        <w:t>D. Lgs. n. 50/2016:</w:t>
      </w:r>
    </w:p>
    <w:p w14:paraId="5B217B3B" w14:textId="77777777" w:rsidR="00805620" w:rsidRPr="005C2943" w:rsidRDefault="00805620" w:rsidP="00805620">
      <w:pPr>
        <w:numPr>
          <w:ilvl w:val="0"/>
          <w:numId w:val="9"/>
        </w:numPr>
        <w:tabs>
          <w:tab w:val="clear" w:pos="360"/>
          <w:tab w:val="decimal" w:pos="1440"/>
        </w:tabs>
        <w:spacing w:line="360" w:lineRule="auto"/>
        <w:ind w:left="1440" w:right="72" w:hanging="360"/>
        <w:rPr>
          <w:rFonts w:cs="Calibri"/>
          <w:color w:val="000000"/>
          <w:spacing w:val="-1"/>
          <w:szCs w:val="24"/>
        </w:rPr>
      </w:pPr>
      <w:r w:rsidRPr="005C2943">
        <w:rPr>
          <w:rFonts w:cs="Calibri"/>
          <w:color w:val="000000"/>
          <w:spacing w:val="-1"/>
          <w:szCs w:val="24"/>
        </w:rPr>
        <w:t xml:space="preserve">delitti, consumati o tentati, di cui agli articoli 416, 416-bis del codice penale ovvero </w:t>
      </w:r>
      <w:r w:rsidRPr="005C2943">
        <w:rPr>
          <w:rFonts w:cs="Calibri"/>
          <w:color w:val="000000"/>
          <w:szCs w:val="24"/>
        </w:rPr>
        <w:t xml:space="preserve">delitti commessi avvalendosi delle condizioni previste dal predetto articolo 416-bis </w:t>
      </w:r>
      <w:r w:rsidRPr="005C2943">
        <w:rPr>
          <w:rFonts w:cs="Calibri"/>
          <w:color w:val="000000"/>
          <w:spacing w:val="-1"/>
          <w:szCs w:val="24"/>
        </w:rPr>
        <w:t xml:space="preserve">ovvero al fine di agevolare l'attività delle associazioni previste dallo stesso articolo, </w:t>
      </w:r>
      <w:r w:rsidRPr="005C2943">
        <w:rPr>
          <w:rFonts w:cs="Calibri"/>
          <w:color w:val="000000"/>
          <w:spacing w:val="2"/>
          <w:szCs w:val="24"/>
        </w:rPr>
        <w:t xml:space="preserve">nonché per i delitti, consumati o tentati, previsti dall'articolo 74 del decreto del </w:t>
      </w:r>
      <w:r w:rsidRPr="005C2943">
        <w:rPr>
          <w:rFonts w:cs="Calibri"/>
          <w:color w:val="000000"/>
          <w:spacing w:val="4"/>
          <w:szCs w:val="24"/>
        </w:rPr>
        <w:t xml:space="preserve">Presidente della Repubblica 9 ottobre 1990, n. 309, dall'articolo 291-quater del </w:t>
      </w:r>
      <w:r w:rsidRPr="005C2943">
        <w:rPr>
          <w:rFonts w:cs="Calibri"/>
          <w:color w:val="000000"/>
          <w:spacing w:val="-3"/>
          <w:szCs w:val="24"/>
        </w:rPr>
        <w:t xml:space="preserve">decreto del Presidente della Repubblica 23 gennaio 1973, n. 43 e dall'articolo 260 del </w:t>
      </w:r>
      <w:r w:rsidRPr="005C2943">
        <w:rPr>
          <w:rFonts w:cs="Calibri"/>
          <w:color w:val="000000"/>
          <w:spacing w:val="-5"/>
          <w:szCs w:val="24"/>
        </w:rPr>
        <w:t xml:space="preserve">decreto legislativo 3 aprile 2006, n. 152, in quanto riconducibili alla partecipazione a </w:t>
      </w:r>
      <w:r w:rsidRPr="005C2943">
        <w:rPr>
          <w:rFonts w:cs="Calibri"/>
          <w:color w:val="000000"/>
          <w:spacing w:val="2"/>
          <w:szCs w:val="24"/>
        </w:rPr>
        <w:t xml:space="preserve">un'organizzazione criminale, quale definita all'articolo 2 della decisione quadro </w:t>
      </w:r>
      <w:r w:rsidRPr="005C2943">
        <w:rPr>
          <w:rFonts w:cs="Calibri"/>
          <w:color w:val="000000"/>
          <w:szCs w:val="24"/>
        </w:rPr>
        <w:t>2008/841/GAI del Consiglio;</w:t>
      </w:r>
    </w:p>
    <w:p w14:paraId="2E817015" w14:textId="77777777" w:rsidR="00805620" w:rsidRPr="005C2943" w:rsidRDefault="00805620" w:rsidP="00805620">
      <w:pPr>
        <w:numPr>
          <w:ilvl w:val="0"/>
          <w:numId w:val="9"/>
        </w:numPr>
        <w:tabs>
          <w:tab w:val="clear" w:pos="360"/>
          <w:tab w:val="decimal" w:pos="1440"/>
        </w:tabs>
        <w:spacing w:line="360" w:lineRule="auto"/>
        <w:ind w:left="1440" w:right="72" w:hanging="360"/>
        <w:rPr>
          <w:rFonts w:cs="Calibri"/>
          <w:color w:val="000000"/>
          <w:spacing w:val="2"/>
          <w:szCs w:val="24"/>
        </w:rPr>
      </w:pPr>
      <w:r w:rsidRPr="005C2943">
        <w:rPr>
          <w:rFonts w:cs="Calibri"/>
          <w:color w:val="000000"/>
          <w:spacing w:val="2"/>
          <w:szCs w:val="24"/>
        </w:rPr>
        <w:t xml:space="preserve">delitti, consumati o tentati, di cui agli articoli 317, 318, 319, 319-ter, 319-quater, </w:t>
      </w:r>
      <w:r w:rsidRPr="005C2943">
        <w:rPr>
          <w:rFonts w:cs="Calibri"/>
          <w:color w:val="000000"/>
          <w:spacing w:val="3"/>
          <w:szCs w:val="24"/>
        </w:rPr>
        <w:t xml:space="preserve">320, 321, 322, 322-bis, 346-bis, 353, 353-bis, 354, 355 e 356 del codice penale </w:t>
      </w:r>
      <w:r w:rsidRPr="005C2943">
        <w:rPr>
          <w:rFonts w:cs="Calibri"/>
          <w:color w:val="000000"/>
          <w:spacing w:val="1"/>
          <w:szCs w:val="24"/>
        </w:rPr>
        <w:t>nonché all'articolo 2635 del codice civile;</w:t>
      </w:r>
    </w:p>
    <w:p w14:paraId="36B5B3D1" w14:textId="77777777" w:rsidR="00805620" w:rsidRPr="005C2943" w:rsidRDefault="00805620" w:rsidP="00805620">
      <w:pPr>
        <w:spacing w:line="360" w:lineRule="auto"/>
        <w:ind w:left="648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zCs w:val="24"/>
        </w:rPr>
        <w:lastRenderedPageBreak/>
        <w:t>b-</w:t>
      </w:r>
      <w:proofErr w:type="gramStart"/>
      <w:r w:rsidRPr="005C2943">
        <w:rPr>
          <w:rFonts w:cs="Calibri"/>
          <w:color w:val="000000"/>
          <w:szCs w:val="24"/>
        </w:rPr>
        <w:t xml:space="preserve">bis)   </w:t>
      </w:r>
      <w:proofErr w:type="gramEnd"/>
      <w:r w:rsidRPr="005C2943">
        <w:rPr>
          <w:rFonts w:cs="Calibri"/>
          <w:color w:val="000000"/>
          <w:szCs w:val="24"/>
        </w:rPr>
        <w:t>false comunicazioni sociali di cui agli articoli 2621 e 2622 del codice civile;</w:t>
      </w:r>
    </w:p>
    <w:p w14:paraId="73C018C3" w14:textId="77777777" w:rsidR="00805620" w:rsidRPr="005C2943" w:rsidRDefault="00805620" w:rsidP="00805620">
      <w:pPr>
        <w:pStyle w:val="Paragrafoelenco"/>
        <w:numPr>
          <w:ilvl w:val="0"/>
          <w:numId w:val="9"/>
        </w:numPr>
        <w:spacing w:line="360" w:lineRule="auto"/>
        <w:ind w:left="1418" w:hanging="284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pacing w:val="2"/>
          <w:szCs w:val="24"/>
        </w:rPr>
        <w:t xml:space="preserve">frode ai sensi dell'articolo 1 della convenzione relativa alla tutela degli interessi </w:t>
      </w:r>
      <w:r w:rsidRPr="005C2943">
        <w:rPr>
          <w:rFonts w:cs="Calibri"/>
          <w:color w:val="000000"/>
          <w:szCs w:val="24"/>
        </w:rPr>
        <w:t>finanziari delle Comunità europee;</w:t>
      </w:r>
    </w:p>
    <w:p w14:paraId="2B82E7C1" w14:textId="77777777" w:rsidR="00805620" w:rsidRPr="005C2943" w:rsidRDefault="00805620" w:rsidP="00805620">
      <w:pPr>
        <w:pStyle w:val="Paragrafoelenco"/>
        <w:numPr>
          <w:ilvl w:val="0"/>
          <w:numId w:val="9"/>
        </w:numPr>
        <w:spacing w:line="360" w:lineRule="auto"/>
        <w:ind w:left="1418" w:hanging="284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zCs w:val="24"/>
        </w:rPr>
        <w:t xml:space="preserve">delitti, consumati o tentati, commessi con finalità di terrorismo, anche internazionale, </w:t>
      </w:r>
      <w:r w:rsidRPr="005C2943">
        <w:rPr>
          <w:rFonts w:cs="Calibri"/>
          <w:color w:val="000000"/>
          <w:spacing w:val="-3"/>
          <w:szCs w:val="24"/>
        </w:rPr>
        <w:t xml:space="preserve">e di eversione dell'ordine costituzionale reati terroristici o reati connessi alle attività </w:t>
      </w:r>
      <w:r w:rsidRPr="005C2943">
        <w:rPr>
          <w:rFonts w:cs="Calibri"/>
          <w:color w:val="000000"/>
          <w:szCs w:val="24"/>
        </w:rPr>
        <w:t>terroristiche;</w:t>
      </w:r>
    </w:p>
    <w:p w14:paraId="580194C7" w14:textId="77777777" w:rsidR="00805620" w:rsidRPr="005C2943" w:rsidRDefault="00805620" w:rsidP="00805620">
      <w:pPr>
        <w:pStyle w:val="Paragrafoelenco"/>
        <w:numPr>
          <w:ilvl w:val="0"/>
          <w:numId w:val="9"/>
        </w:numPr>
        <w:spacing w:line="360" w:lineRule="auto"/>
        <w:ind w:left="1418" w:hanging="284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pacing w:val="-3"/>
          <w:szCs w:val="24"/>
        </w:rPr>
        <w:t xml:space="preserve">delitti di cui agli articoli 648-bis, 648-ter e 648-ter.1 del codice penale, riciclaggio di </w:t>
      </w:r>
      <w:r w:rsidRPr="005C2943">
        <w:rPr>
          <w:rFonts w:cs="Calibri"/>
          <w:color w:val="000000"/>
          <w:spacing w:val="8"/>
          <w:szCs w:val="24"/>
        </w:rPr>
        <w:t xml:space="preserve">proventi di attività criminose o finanziamento del terrorismo, quali definiti </w:t>
      </w:r>
      <w:r w:rsidRPr="005C2943">
        <w:rPr>
          <w:rFonts w:cs="Calibri"/>
          <w:color w:val="000000"/>
          <w:spacing w:val="12"/>
          <w:szCs w:val="24"/>
        </w:rPr>
        <w:t xml:space="preserve">all'articolo 1 del decreto legislativo 22 giugno 2007, n. 109 e successive </w:t>
      </w:r>
      <w:r w:rsidRPr="005C2943">
        <w:rPr>
          <w:rFonts w:cs="Calibri"/>
          <w:color w:val="000000"/>
          <w:szCs w:val="24"/>
        </w:rPr>
        <w:t>modificazioni;</w:t>
      </w:r>
    </w:p>
    <w:p w14:paraId="4FB582F0" w14:textId="77777777" w:rsidR="00805620" w:rsidRPr="005C2943" w:rsidRDefault="00805620" w:rsidP="00805620">
      <w:pPr>
        <w:pStyle w:val="Paragrafoelenco"/>
        <w:numPr>
          <w:ilvl w:val="0"/>
          <w:numId w:val="9"/>
        </w:numPr>
        <w:spacing w:line="360" w:lineRule="auto"/>
        <w:ind w:left="1418" w:hanging="284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pacing w:val="-2"/>
          <w:szCs w:val="24"/>
        </w:rPr>
        <w:t xml:space="preserve">sfruttamento del lavoro minorile e altre forme di tratta di esseri umani definite con il </w:t>
      </w:r>
      <w:r w:rsidRPr="005C2943">
        <w:rPr>
          <w:rFonts w:cs="Calibri"/>
          <w:color w:val="000000"/>
          <w:szCs w:val="24"/>
        </w:rPr>
        <w:t>decreto legislativo 4 marzo 2014, n. 24;</w:t>
      </w:r>
    </w:p>
    <w:p w14:paraId="016D1991" w14:textId="77777777" w:rsidR="00805620" w:rsidRPr="005C2943" w:rsidRDefault="00805620" w:rsidP="00805620">
      <w:pPr>
        <w:pStyle w:val="Paragrafoelenco"/>
        <w:numPr>
          <w:ilvl w:val="0"/>
          <w:numId w:val="9"/>
        </w:numPr>
        <w:spacing w:line="360" w:lineRule="auto"/>
        <w:ind w:left="1418" w:hanging="284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pacing w:val="2"/>
          <w:szCs w:val="24"/>
        </w:rPr>
        <w:t>ogni altro delitto da cui derivi, quale pena accessoria, l'incapacità di contrattare con</w:t>
      </w:r>
    </w:p>
    <w:p w14:paraId="517A8420" w14:textId="77777777" w:rsidR="00805620" w:rsidRPr="005C2943" w:rsidRDefault="00805620" w:rsidP="00805620">
      <w:pPr>
        <w:spacing w:line="360" w:lineRule="auto"/>
        <w:ind w:left="1368"/>
        <w:rPr>
          <w:rFonts w:cs="Calibri"/>
          <w:color w:val="000000"/>
          <w:szCs w:val="24"/>
        </w:rPr>
      </w:pPr>
      <w:r w:rsidRPr="005C2943">
        <w:rPr>
          <w:rFonts w:cs="Calibri"/>
          <w:color w:val="000000"/>
          <w:szCs w:val="24"/>
        </w:rPr>
        <w:t>la pubblica amministrazione.</w:t>
      </w:r>
    </w:p>
    <w:p w14:paraId="642B9F28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1"/>
          <w:szCs w:val="24"/>
          <w:u w:val="single"/>
        </w:rPr>
        <w:t>che nei propri confronti e nei confronti di tutti i soggetti indicati al medesimo art. 80</w:t>
      </w:r>
      <w:r w:rsidRPr="005C2943">
        <w:rPr>
          <w:rFonts w:cs="Calibri"/>
          <w:color w:val="000000"/>
          <w:spacing w:val="1"/>
          <w:szCs w:val="24"/>
        </w:rPr>
        <w:t xml:space="preserve"> non </w:t>
      </w:r>
      <w:r w:rsidRPr="005C2943">
        <w:rPr>
          <w:rFonts w:cs="Calibri"/>
          <w:color w:val="000000"/>
          <w:spacing w:val="4"/>
          <w:szCs w:val="24"/>
        </w:rPr>
        <w:t xml:space="preserve">sussistono cause di decadenza, di sospensione o di divieto previste dall'articolo 67 del </w:t>
      </w:r>
      <w:r w:rsidRPr="005C2943">
        <w:rPr>
          <w:rFonts w:cs="Calibri"/>
          <w:color w:val="000000"/>
          <w:spacing w:val="-2"/>
          <w:szCs w:val="24"/>
        </w:rPr>
        <w:t xml:space="preserve">decreto legislativo 6 settembre 2011, n. 159 o di un tentativo di infiltrazione mafiosa di cui </w:t>
      </w:r>
      <w:r w:rsidRPr="005C2943">
        <w:rPr>
          <w:rFonts w:cs="Calibri"/>
          <w:color w:val="000000"/>
          <w:spacing w:val="5"/>
          <w:szCs w:val="24"/>
        </w:rPr>
        <w:t xml:space="preserve">all'articolo 84, comma 4, del medesimo decreto (articolo 80, </w:t>
      </w:r>
      <w:r w:rsidRPr="005C2943">
        <w:rPr>
          <w:rFonts w:cs="Calibri"/>
          <w:b/>
          <w:color w:val="000000"/>
          <w:spacing w:val="5"/>
          <w:szCs w:val="24"/>
        </w:rPr>
        <w:t xml:space="preserve">comma 2, </w:t>
      </w:r>
      <w:r w:rsidRPr="005C2943">
        <w:rPr>
          <w:rFonts w:cs="Calibri"/>
          <w:color w:val="000000"/>
          <w:spacing w:val="5"/>
          <w:szCs w:val="24"/>
        </w:rPr>
        <w:t xml:space="preserve">del D. Lgs. n. </w:t>
      </w:r>
      <w:r w:rsidRPr="005C2943">
        <w:rPr>
          <w:rFonts w:cs="Calibri"/>
          <w:color w:val="000000"/>
          <w:szCs w:val="24"/>
        </w:rPr>
        <w:t>50/2016);</w:t>
      </w:r>
    </w:p>
    <w:p w14:paraId="7885BD89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di non aver commesso violazioni gravi, definitivamente accertate, rispetto agli obblighi </w:t>
      </w:r>
      <w:r w:rsidRPr="005C2943">
        <w:rPr>
          <w:rFonts w:cs="Calibri"/>
          <w:color w:val="000000"/>
          <w:spacing w:val="9"/>
          <w:szCs w:val="24"/>
        </w:rPr>
        <w:t xml:space="preserve">relativi al pagamento delle imposte e tasse o dei contributi previdenziali, secondo la </w:t>
      </w:r>
      <w:r w:rsidRPr="005C2943">
        <w:rPr>
          <w:rFonts w:cs="Calibri"/>
          <w:color w:val="000000"/>
          <w:szCs w:val="24"/>
        </w:rPr>
        <w:t xml:space="preserve">legislazione italiana o quella dello Stato in cui sono stabiliti. Costituiscono gravi violazioni </w:t>
      </w:r>
      <w:r w:rsidRPr="005C2943">
        <w:rPr>
          <w:rFonts w:cs="Calibri"/>
          <w:color w:val="000000"/>
          <w:spacing w:val="-3"/>
          <w:szCs w:val="24"/>
        </w:rPr>
        <w:t xml:space="preserve">quelle che comportano un omesso pagamento di imposte e tasse superiore all'importo di cui </w:t>
      </w:r>
      <w:r w:rsidRPr="005C2943">
        <w:rPr>
          <w:rFonts w:cs="Calibri"/>
          <w:color w:val="000000"/>
          <w:spacing w:val="-1"/>
          <w:szCs w:val="24"/>
        </w:rPr>
        <w:t xml:space="preserve">all'articolo 48-bis, commi l e 2-bis, del decreto del Presidente della Repubblica 29 settembre </w:t>
      </w:r>
      <w:r w:rsidRPr="005C2943">
        <w:rPr>
          <w:rFonts w:cs="Calibri"/>
          <w:color w:val="000000"/>
          <w:szCs w:val="24"/>
        </w:rPr>
        <w:t xml:space="preserve">1973, n. 602 (articolo 80, </w:t>
      </w:r>
      <w:r w:rsidRPr="005C2943">
        <w:rPr>
          <w:rFonts w:cs="Calibri"/>
          <w:b/>
          <w:color w:val="000000"/>
          <w:w w:val="105"/>
          <w:szCs w:val="24"/>
        </w:rPr>
        <w:t xml:space="preserve">comma 4, </w:t>
      </w:r>
      <w:r w:rsidRPr="005C2943">
        <w:rPr>
          <w:rFonts w:cs="Calibri"/>
          <w:color w:val="000000"/>
          <w:szCs w:val="24"/>
        </w:rPr>
        <w:t>del D. Lgs. n. 50/2016);</w:t>
      </w:r>
    </w:p>
    <w:p w14:paraId="3DC52236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-4"/>
          <w:szCs w:val="24"/>
        </w:rPr>
        <w:t xml:space="preserve">di non aver commesso gravi infrazioni debitamente accertate alle norme in materia di salute e </w:t>
      </w:r>
      <w:r w:rsidRPr="005C2943">
        <w:rPr>
          <w:rFonts w:cs="Calibri"/>
          <w:color w:val="000000"/>
          <w:spacing w:val="-3"/>
          <w:szCs w:val="24"/>
        </w:rPr>
        <w:t xml:space="preserve">sicurezza sul lavoro e a ogni altro obbligo di cui all'art. 30, comma 3, del D. Lgs. n. 50/2016 </w:t>
      </w:r>
      <w:r w:rsidRPr="005C2943">
        <w:rPr>
          <w:rFonts w:cs="Calibri"/>
          <w:color w:val="000000"/>
          <w:szCs w:val="24"/>
        </w:rPr>
        <w:t xml:space="preserve">(articolo 80, </w:t>
      </w:r>
      <w:r w:rsidRPr="005C2943">
        <w:rPr>
          <w:rFonts w:cs="Calibri"/>
          <w:b/>
          <w:color w:val="000000"/>
          <w:w w:val="105"/>
          <w:szCs w:val="24"/>
        </w:rPr>
        <w:t xml:space="preserve">comma 5, </w:t>
      </w:r>
      <w:r w:rsidRPr="005C2943">
        <w:rPr>
          <w:rFonts w:cs="Calibri"/>
          <w:color w:val="000000"/>
          <w:szCs w:val="24"/>
        </w:rPr>
        <w:t>lettera a) del D. Lgs. n. 50/2016);</w:t>
      </w:r>
    </w:p>
    <w:p w14:paraId="4EBE4BC1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-2"/>
          <w:szCs w:val="24"/>
        </w:rPr>
        <w:t xml:space="preserve">di non trovarsi in stato di fallimento, di liquidazione coatta, di concordato preventivo, salvo il </w:t>
      </w:r>
      <w:r w:rsidRPr="005C2943">
        <w:rPr>
          <w:rFonts w:cs="Calibri"/>
          <w:color w:val="000000"/>
          <w:szCs w:val="24"/>
        </w:rPr>
        <w:t xml:space="preserve">caso di concordato con continuità aziendale, o nei cui riguardi sia in corso un procedimento </w:t>
      </w:r>
      <w:r w:rsidRPr="005C2943">
        <w:rPr>
          <w:rFonts w:cs="Calibri"/>
          <w:color w:val="000000"/>
          <w:spacing w:val="-3"/>
          <w:szCs w:val="24"/>
        </w:rPr>
        <w:t xml:space="preserve">per la dichiarazione di una di tali situazioni, fermo restando quanto previsto dall'articolo 110 </w:t>
      </w:r>
      <w:r w:rsidRPr="005C2943">
        <w:rPr>
          <w:rFonts w:cs="Calibri"/>
          <w:color w:val="000000"/>
          <w:szCs w:val="24"/>
        </w:rPr>
        <w:t xml:space="preserve">(articolo 80, </w:t>
      </w:r>
      <w:r w:rsidRPr="005C2943">
        <w:rPr>
          <w:rFonts w:cs="Calibri"/>
          <w:b/>
          <w:color w:val="000000"/>
          <w:w w:val="105"/>
          <w:szCs w:val="24"/>
        </w:rPr>
        <w:t xml:space="preserve">comma 5, lettera b) </w:t>
      </w:r>
      <w:r w:rsidRPr="005C2943">
        <w:rPr>
          <w:rFonts w:cs="Calibri"/>
          <w:color w:val="000000"/>
          <w:w w:val="105"/>
          <w:szCs w:val="24"/>
        </w:rPr>
        <w:t xml:space="preserve">del </w:t>
      </w:r>
      <w:r w:rsidRPr="005C2943">
        <w:rPr>
          <w:rFonts w:cs="Calibri"/>
          <w:color w:val="000000"/>
          <w:szCs w:val="24"/>
        </w:rPr>
        <w:t>D. Lgs. n. 50/2016);</w:t>
      </w:r>
    </w:p>
    <w:p w14:paraId="756D18A8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-1"/>
          <w:szCs w:val="24"/>
        </w:rPr>
        <w:lastRenderedPageBreak/>
        <w:t xml:space="preserve">di non aver commesso gravi illeciti professionali, tali da rendere dubbia la sua integrità o </w:t>
      </w:r>
      <w:r w:rsidRPr="005C2943">
        <w:rPr>
          <w:rFonts w:cs="Calibri"/>
          <w:color w:val="000000"/>
          <w:spacing w:val="-5"/>
          <w:szCs w:val="24"/>
        </w:rPr>
        <w:t xml:space="preserve">affidabilità (e che in particolare non ha commesso significative carenze nell'esecuzione di un </w:t>
      </w:r>
      <w:r w:rsidRPr="005C2943">
        <w:rPr>
          <w:rFonts w:cs="Calibri"/>
          <w:color w:val="000000"/>
          <w:spacing w:val="5"/>
          <w:szCs w:val="24"/>
        </w:rPr>
        <w:t xml:space="preserve">precedente contratto di appalto o di concessione che ne hanno causato la risoluzione </w:t>
      </w:r>
      <w:r w:rsidRPr="005C2943">
        <w:rPr>
          <w:rFonts w:cs="Calibri"/>
          <w:color w:val="000000"/>
          <w:spacing w:val="2"/>
          <w:szCs w:val="24"/>
        </w:rPr>
        <w:t xml:space="preserve">anticipata, non contestata in giudizio, ovvero confermata all'esito di un giudizio, ovvero </w:t>
      </w:r>
      <w:r w:rsidRPr="005C2943">
        <w:rPr>
          <w:rFonts w:cs="Calibri"/>
          <w:color w:val="000000"/>
          <w:spacing w:val="4"/>
          <w:szCs w:val="24"/>
        </w:rPr>
        <w:t xml:space="preserve">hanno dato luogo ad una condanna al risarcimento del danno o ad altre sanzioni; non ha </w:t>
      </w:r>
      <w:r w:rsidRPr="005C2943">
        <w:rPr>
          <w:rFonts w:cs="Calibri"/>
          <w:color w:val="000000"/>
          <w:spacing w:val="-2"/>
          <w:szCs w:val="24"/>
        </w:rPr>
        <w:t xml:space="preserve">posto in essere tentativi di influenzare indebitamente il processo decisionale della stazione </w:t>
      </w:r>
      <w:r w:rsidRPr="005C2943">
        <w:rPr>
          <w:rFonts w:cs="Calibri"/>
          <w:color w:val="000000"/>
          <w:spacing w:val="1"/>
          <w:szCs w:val="24"/>
        </w:rPr>
        <w:t xml:space="preserve">appaltante o di ottenere informazioni riservate ai fini di proprio vantaggio; non ha fornito, </w:t>
      </w:r>
      <w:r w:rsidRPr="005C2943">
        <w:rPr>
          <w:rFonts w:cs="Calibri"/>
          <w:color w:val="000000"/>
          <w:spacing w:val="-2"/>
          <w:szCs w:val="24"/>
        </w:rPr>
        <w:t xml:space="preserve">anche per negligenza, informazioni false o fuorvianti suscettibili di influenzare le decisioni </w:t>
      </w:r>
      <w:r w:rsidRPr="005C2943">
        <w:rPr>
          <w:rFonts w:cs="Calibri"/>
          <w:color w:val="000000"/>
          <w:spacing w:val="1"/>
          <w:szCs w:val="24"/>
        </w:rPr>
        <w:t xml:space="preserve">sull'esclusione, la selezione o l'aggiudicazione né ha omesso le informazioni dovute ai fini del corretto svolgimento della procedura di selezione) (articolo 80, </w:t>
      </w:r>
      <w:r w:rsidRPr="005C2943">
        <w:rPr>
          <w:rFonts w:cs="Calibri"/>
          <w:b/>
          <w:color w:val="000000"/>
          <w:spacing w:val="1"/>
          <w:w w:val="105"/>
          <w:szCs w:val="24"/>
        </w:rPr>
        <w:t xml:space="preserve">comma 5, lettera e) del </w:t>
      </w:r>
      <w:r w:rsidRPr="005C2943">
        <w:rPr>
          <w:rFonts w:cs="Calibri"/>
          <w:color w:val="000000"/>
          <w:szCs w:val="24"/>
        </w:rPr>
        <w:t>D. Lgs. n. 50/2016);</w:t>
      </w:r>
    </w:p>
    <w:p w14:paraId="7557D44C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-4"/>
          <w:szCs w:val="24"/>
        </w:rPr>
        <w:t xml:space="preserve">la non sussistenza di una situazione di conflitto di interesse ai sensi dell'articolo 42, comma 2 </w:t>
      </w:r>
      <w:r w:rsidRPr="005C2943">
        <w:rPr>
          <w:rFonts w:cs="Calibri"/>
          <w:color w:val="000000"/>
          <w:szCs w:val="24"/>
        </w:rPr>
        <w:t xml:space="preserve">(articolo 80, </w:t>
      </w:r>
      <w:r w:rsidRPr="005C2943">
        <w:rPr>
          <w:rFonts w:cs="Calibri"/>
          <w:b/>
          <w:color w:val="000000"/>
          <w:w w:val="105"/>
          <w:szCs w:val="24"/>
        </w:rPr>
        <w:t xml:space="preserve">comma 5, lettera </w:t>
      </w:r>
      <w:r w:rsidRPr="005C2943">
        <w:rPr>
          <w:rFonts w:cs="Calibri"/>
          <w:b/>
          <w:color w:val="000000"/>
          <w:szCs w:val="24"/>
        </w:rPr>
        <w:t xml:space="preserve">d) </w:t>
      </w:r>
      <w:r w:rsidRPr="005C2943">
        <w:rPr>
          <w:rFonts w:cs="Calibri"/>
          <w:color w:val="000000"/>
          <w:szCs w:val="24"/>
        </w:rPr>
        <w:t>del D. Lgs. n. 50/2016);</w:t>
      </w:r>
    </w:p>
    <w:p w14:paraId="45785DC5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-3"/>
          <w:szCs w:val="24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5C2943">
        <w:rPr>
          <w:rFonts w:cs="Calibri"/>
          <w:b/>
          <w:color w:val="000000"/>
          <w:w w:val="105"/>
          <w:szCs w:val="24"/>
        </w:rPr>
        <w:t xml:space="preserve">comma 5, lettera e) </w:t>
      </w:r>
      <w:r w:rsidRPr="005C2943">
        <w:rPr>
          <w:rFonts w:cs="Calibri"/>
          <w:color w:val="000000"/>
          <w:szCs w:val="24"/>
        </w:rPr>
        <w:t>del D. Lgs. n. 50/2016);</w:t>
      </w:r>
    </w:p>
    <w:p w14:paraId="35B239A4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2"/>
          <w:szCs w:val="24"/>
        </w:rPr>
        <w:t xml:space="preserve">che non è stata applicata la sanzione interdittiva di cui all'art. 9, comma 2, lettera c), del </w:t>
      </w:r>
      <w:r w:rsidRPr="005C2943">
        <w:rPr>
          <w:rFonts w:cs="Calibri"/>
          <w:color w:val="000000"/>
          <w:spacing w:val="-2"/>
          <w:szCs w:val="24"/>
        </w:rPr>
        <w:t xml:space="preserve">D.lgs. n. 231/2001 o altra sanzione che comporta il divieto per l'Impresa di contrarre con la </w:t>
      </w:r>
      <w:r w:rsidRPr="005C2943">
        <w:rPr>
          <w:rFonts w:cs="Calibri"/>
          <w:color w:val="000000"/>
          <w:szCs w:val="24"/>
        </w:rPr>
        <w:t xml:space="preserve">Pubblica Amministrazione, compresi i provvedimenti interdittivi di cui all'art. 14 del D. Lgs. </w:t>
      </w:r>
      <w:r w:rsidRPr="005C2943">
        <w:rPr>
          <w:rFonts w:cs="Calibri"/>
          <w:color w:val="000000"/>
          <w:spacing w:val="-1"/>
          <w:szCs w:val="24"/>
        </w:rPr>
        <w:t xml:space="preserve">n. 81/2008 (articolo 80, </w:t>
      </w:r>
      <w:r w:rsidRPr="005C2943">
        <w:rPr>
          <w:rFonts w:cs="Calibri"/>
          <w:b/>
          <w:color w:val="000000"/>
          <w:spacing w:val="-1"/>
          <w:w w:val="105"/>
          <w:szCs w:val="24"/>
        </w:rPr>
        <w:t xml:space="preserve">comma 5, lettera f) </w:t>
      </w:r>
      <w:r w:rsidRPr="005C2943">
        <w:rPr>
          <w:rFonts w:cs="Calibri"/>
          <w:color w:val="000000"/>
          <w:spacing w:val="-1"/>
          <w:szCs w:val="24"/>
        </w:rPr>
        <w:t>del D. Lgs. n. 50/2016);</w:t>
      </w:r>
    </w:p>
    <w:p w14:paraId="115A11B6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2"/>
          <w:szCs w:val="24"/>
        </w:rPr>
        <w:t xml:space="preserve">che non sono presenti nella procedura di gara in corso e negli affidamenti di subappalti documentazione o dichiarazioni non veritiere (articolo 80, </w:t>
      </w:r>
      <w:r w:rsidRPr="005C2943">
        <w:rPr>
          <w:rFonts w:cs="Calibri"/>
          <w:b/>
          <w:color w:val="000000"/>
          <w:spacing w:val="2"/>
          <w:w w:val="105"/>
          <w:szCs w:val="24"/>
        </w:rPr>
        <w:t xml:space="preserve">comma 5, lettera f-bis) </w:t>
      </w:r>
      <w:r w:rsidRPr="005C2943">
        <w:rPr>
          <w:rFonts w:cs="Calibri"/>
          <w:color w:val="000000"/>
          <w:spacing w:val="2"/>
          <w:szCs w:val="24"/>
        </w:rPr>
        <w:t xml:space="preserve">del D. </w:t>
      </w:r>
      <w:r w:rsidRPr="005C2943">
        <w:rPr>
          <w:rFonts w:cs="Calibri"/>
          <w:color w:val="000000"/>
          <w:szCs w:val="24"/>
        </w:rPr>
        <w:t>Lgs. n. 50/2016);</w:t>
      </w:r>
    </w:p>
    <w:p w14:paraId="47663162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8"/>
          <w:szCs w:val="24"/>
        </w:rPr>
        <w:t xml:space="preserve">che non risulta a carico dell'Impresa, l'iscrizione nel casellario informatico tenuto </w:t>
      </w:r>
      <w:r w:rsidRPr="005C2943">
        <w:rPr>
          <w:rFonts w:cs="Calibri"/>
          <w:color w:val="000000"/>
          <w:szCs w:val="24"/>
        </w:rPr>
        <w:t xml:space="preserve">dall'Osservatore dell'ANAC per aver presentato falsa dichiarazione o falsa documentazione </w:t>
      </w:r>
      <w:r w:rsidRPr="005C2943">
        <w:rPr>
          <w:rFonts w:cs="Calibri"/>
          <w:color w:val="000000"/>
          <w:spacing w:val="-1"/>
          <w:szCs w:val="24"/>
        </w:rPr>
        <w:t xml:space="preserve">nelle procedure di gara e negli affidamenti di </w:t>
      </w:r>
      <w:proofErr w:type="gramStart"/>
      <w:r w:rsidRPr="005C2943">
        <w:rPr>
          <w:rFonts w:cs="Calibri"/>
          <w:color w:val="000000"/>
          <w:spacing w:val="-1"/>
          <w:szCs w:val="24"/>
        </w:rPr>
        <w:t>subappalti(</w:t>
      </w:r>
      <w:proofErr w:type="gramEnd"/>
      <w:r w:rsidRPr="005C2943">
        <w:rPr>
          <w:rFonts w:cs="Calibri"/>
          <w:color w:val="000000"/>
          <w:spacing w:val="-1"/>
          <w:szCs w:val="24"/>
        </w:rPr>
        <w:t xml:space="preserve">articolo 80, </w:t>
      </w:r>
      <w:r w:rsidRPr="005C2943">
        <w:rPr>
          <w:rFonts w:cs="Calibri"/>
          <w:b/>
          <w:color w:val="000000"/>
          <w:spacing w:val="-1"/>
          <w:w w:val="105"/>
          <w:szCs w:val="24"/>
        </w:rPr>
        <w:t xml:space="preserve">comma 5, lettera f-ter) </w:t>
      </w:r>
      <w:r w:rsidRPr="005C2943">
        <w:rPr>
          <w:rFonts w:cs="Calibri"/>
          <w:color w:val="000000"/>
          <w:szCs w:val="24"/>
        </w:rPr>
        <w:t>del D. Lgs. n. 50/2016);</w:t>
      </w:r>
    </w:p>
    <w:p w14:paraId="36815445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9"/>
          <w:szCs w:val="24"/>
        </w:rPr>
        <w:t xml:space="preserve">che non risulta a carico dell'Impresa, l'iscrizione nel casellario informatico tenuto </w:t>
      </w:r>
      <w:r w:rsidRPr="005C2943">
        <w:rPr>
          <w:rFonts w:cs="Calibri"/>
          <w:color w:val="000000"/>
          <w:spacing w:val="1"/>
          <w:szCs w:val="24"/>
        </w:rPr>
        <w:t xml:space="preserve">dall'Osservatore dell'ANAC per aver presentato falsa dichiarazione o falsa documentazione </w:t>
      </w:r>
      <w:r w:rsidRPr="005C2943">
        <w:rPr>
          <w:rFonts w:cs="Calibri"/>
          <w:color w:val="000000"/>
          <w:szCs w:val="24"/>
        </w:rPr>
        <w:t xml:space="preserve">ai fini del rilascio dell'attestazione di qualificazione (articolo 80, </w:t>
      </w:r>
      <w:r w:rsidRPr="005C2943">
        <w:rPr>
          <w:rFonts w:cs="Calibri"/>
          <w:b/>
          <w:color w:val="000000"/>
          <w:szCs w:val="24"/>
        </w:rPr>
        <w:t xml:space="preserve">comma 5, lettera g) del </w:t>
      </w:r>
      <w:r w:rsidRPr="005C2943">
        <w:rPr>
          <w:rFonts w:cs="Calibri"/>
          <w:color w:val="000000"/>
          <w:szCs w:val="24"/>
        </w:rPr>
        <w:t>D. Lgs. n. 50/2016);</w:t>
      </w:r>
    </w:p>
    <w:p w14:paraId="1A8AA27A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2"/>
          <w:szCs w:val="24"/>
        </w:rPr>
        <w:lastRenderedPageBreak/>
        <w:t xml:space="preserve">di non aver violato il divieto di intestazione fiduciaria di cui all'articolo 17 della legge 19 </w:t>
      </w:r>
      <w:r w:rsidRPr="005C2943">
        <w:rPr>
          <w:rFonts w:cs="Calibri"/>
          <w:color w:val="000000"/>
          <w:spacing w:val="1"/>
          <w:szCs w:val="24"/>
        </w:rPr>
        <w:t xml:space="preserve">marzo 1990, n. 55 (articolo 80, </w:t>
      </w:r>
      <w:r w:rsidRPr="005C2943">
        <w:rPr>
          <w:rFonts w:cs="Calibri"/>
          <w:b/>
          <w:color w:val="000000"/>
          <w:spacing w:val="1"/>
          <w:szCs w:val="24"/>
        </w:rPr>
        <w:t xml:space="preserve">comma 5, lettera h) del </w:t>
      </w:r>
      <w:r w:rsidRPr="005C2943">
        <w:rPr>
          <w:rFonts w:cs="Calibri"/>
          <w:color w:val="000000"/>
          <w:spacing w:val="1"/>
          <w:szCs w:val="24"/>
        </w:rPr>
        <w:t>D. Lgs. n. 50/2016);</w:t>
      </w:r>
    </w:p>
    <w:p w14:paraId="5387D9C4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3"/>
          <w:szCs w:val="24"/>
        </w:rPr>
        <w:t xml:space="preserve">di essere in regola con le norme che disciplinano il diritto al lavoro dei disabili, ai sensi </w:t>
      </w:r>
      <w:r w:rsidRPr="005C2943">
        <w:rPr>
          <w:rFonts w:cs="Calibri"/>
          <w:color w:val="000000"/>
          <w:spacing w:val="1"/>
          <w:szCs w:val="24"/>
        </w:rPr>
        <w:t xml:space="preserve">dell'art. 17 della L. n. 68/1999 (articolo 80, </w:t>
      </w:r>
      <w:r w:rsidRPr="005C2943">
        <w:rPr>
          <w:rFonts w:cs="Calibri"/>
          <w:b/>
          <w:color w:val="000000"/>
          <w:spacing w:val="1"/>
          <w:szCs w:val="24"/>
        </w:rPr>
        <w:t xml:space="preserve">comma 5, lettera i) del </w:t>
      </w:r>
      <w:r w:rsidRPr="005C2943">
        <w:rPr>
          <w:rFonts w:cs="Calibri"/>
          <w:color w:val="000000"/>
          <w:spacing w:val="1"/>
          <w:szCs w:val="24"/>
        </w:rPr>
        <w:t>D. Lgs. n. 50/2016);</w:t>
      </w:r>
    </w:p>
    <w:p w14:paraId="1DBA1DEE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-2"/>
          <w:szCs w:val="24"/>
        </w:rPr>
        <w:t xml:space="preserve">che il sottoscritto e tutti i soggetti indicati al medesimo art. 80 non sono stati vittima dei reati </w:t>
      </w:r>
      <w:r w:rsidRPr="005C2943">
        <w:rPr>
          <w:rFonts w:cs="Calibri"/>
          <w:color w:val="000000"/>
          <w:spacing w:val="2"/>
          <w:szCs w:val="24"/>
        </w:rPr>
        <w:t xml:space="preserve">previsti e puniti dagli articoli 317 e 629 del codice penale aggravati ai sensi dell'articolo 7 </w:t>
      </w:r>
      <w:r w:rsidRPr="005C2943">
        <w:rPr>
          <w:rFonts w:cs="Calibri"/>
          <w:color w:val="000000"/>
          <w:spacing w:val="-2"/>
          <w:szCs w:val="24"/>
        </w:rPr>
        <w:t xml:space="preserve">del decreto legge 13 maggio 1991 n. 152, convertito, con modificazioni, dalla legge 12 luglio </w:t>
      </w:r>
      <w:r w:rsidRPr="005C2943">
        <w:rPr>
          <w:rFonts w:cs="Calibri"/>
          <w:color w:val="000000"/>
          <w:szCs w:val="24"/>
        </w:rPr>
        <w:t xml:space="preserve">1991, n. 203 (articolo 80, </w:t>
      </w:r>
      <w:r w:rsidRPr="005C2943">
        <w:rPr>
          <w:rFonts w:cs="Calibri"/>
          <w:b/>
          <w:color w:val="000000"/>
          <w:szCs w:val="24"/>
        </w:rPr>
        <w:t xml:space="preserve">comma 5, lettera l) </w:t>
      </w:r>
      <w:r w:rsidRPr="005C2943">
        <w:rPr>
          <w:rFonts w:cs="Calibri"/>
          <w:color w:val="000000"/>
          <w:szCs w:val="24"/>
        </w:rPr>
        <w:t>del D. Lgs. n. 50/2016);</w:t>
      </w:r>
    </w:p>
    <w:p w14:paraId="081AF241" w14:textId="77777777" w:rsidR="00805620" w:rsidRPr="005C2943" w:rsidRDefault="00805620" w:rsidP="00805620">
      <w:pPr>
        <w:pStyle w:val="Paragrafoelenco"/>
        <w:numPr>
          <w:ilvl w:val="0"/>
          <w:numId w:val="10"/>
        </w:numPr>
        <w:spacing w:line="360" w:lineRule="auto"/>
        <w:ind w:right="72" w:hanging="731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1"/>
          <w:szCs w:val="24"/>
        </w:rPr>
        <w:t xml:space="preserve">di non trovarsi rispetto ad un altro partecipante alla medesima procedura di affidamento, in </w:t>
      </w:r>
      <w:r w:rsidRPr="005C2943">
        <w:rPr>
          <w:rFonts w:cs="Calibri"/>
          <w:color w:val="000000"/>
          <w:spacing w:val="4"/>
          <w:szCs w:val="24"/>
        </w:rPr>
        <w:t xml:space="preserve">una situazione di controllo di cui all'articolo 2359 del codice civile o in una qualsiasi </w:t>
      </w:r>
      <w:r w:rsidRPr="005C2943">
        <w:rPr>
          <w:rFonts w:cs="Calibri"/>
          <w:color w:val="000000"/>
          <w:spacing w:val="1"/>
          <w:szCs w:val="24"/>
        </w:rPr>
        <w:t xml:space="preserve">relazione, anche di fatto, se la situazione di controllo o la relazione comporti che le offerte sono imputabili ad un unico centro decisionale (articolo 80, </w:t>
      </w:r>
      <w:r w:rsidRPr="005C2943">
        <w:rPr>
          <w:rFonts w:cs="Calibri"/>
          <w:b/>
          <w:color w:val="000000"/>
          <w:spacing w:val="1"/>
          <w:szCs w:val="24"/>
        </w:rPr>
        <w:t xml:space="preserve">comma 5, lettera m) </w:t>
      </w:r>
      <w:r w:rsidRPr="005C2943">
        <w:rPr>
          <w:rFonts w:cs="Calibri"/>
          <w:color w:val="000000"/>
          <w:spacing w:val="1"/>
          <w:szCs w:val="24"/>
        </w:rPr>
        <w:t xml:space="preserve">del D. Lgs. </w:t>
      </w:r>
      <w:r w:rsidRPr="005C2943">
        <w:rPr>
          <w:rFonts w:cs="Calibri"/>
          <w:color w:val="000000"/>
          <w:szCs w:val="24"/>
        </w:rPr>
        <w:t>n. 50/2016).</w:t>
      </w:r>
    </w:p>
    <w:p w14:paraId="0CCC6356" w14:textId="77777777" w:rsidR="00805620" w:rsidRPr="005C2943" w:rsidRDefault="00805620" w:rsidP="00805620">
      <w:pPr>
        <w:spacing w:before="144" w:line="231" w:lineRule="exact"/>
        <w:ind w:left="709"/>
        <w:jc w:val="center"/>
        <w:rPr>
          <w:rFonts w:cs="Calibri"/>
          <w:b/>
          <w:color w:val="000000"/>
          <w:spacing w:val="4"/>
          <w:szCs w:val="24"/>
        </w:rPr>
      </w:pPr>
      <w:r w:rsidRPr="005C2943">
        <w:rPr>
          <w:rFonts w:cs="Calibri"/>
          <w:b/>
          <w:color w:val="000000"/>
          <w:spacing w:val="4"/>
          <w:szCs w:val="24"/>
        </w:rPr>
        <w:t>Dichiara Altresì</w:t>
      </w:r>
    </w:p>
    <w:p w14:paraId="180B84CE" w14:textId="77777777" w:rsidR="00805620" w:rsidRDefault="00805620" w:rsidP="00805620">
      <w:pPr>
        <w:pStyle w:val="Paragrafoelenco"/>
        <w:numPr>
          <w:ilvl w:val="0"/>
          <w:numId w:val="11"/>
        </w:numPr>
        <w:spacing w:after="240" w:line="240" w:lineRule="auto"/>
        <w:rPr>
          <w:rFonts w:cs="Calibri"/>
          <w:color w:val="000000"/>
          <w:spacing w:val="1"/>
          <w:szCs w:val="24"/>
        </w:rPr>
      </w:pPr>
      <w:r w:rsidRPr="005C2943">
        <w:rPr>
          <w:rFonts w:cs="Calibri"/>
          <w:color w:val="000000"/>
          <w:spacing w:val="1"/>
          <w:szCs w:val="24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0CF28CE9" w14:textId="7D6C6149" w:rsidR="00805620" w:rsidRDefault="00805620" w:rsidP="00805620">
      <w:pPr>
        <w:numPr>
          <w:ilvl w:val="0"/>
          <w:numId w:val="11"/>
        </w:numPr>
        <w:spacing w:after="240" w:line="240" w:lineRule="auto"/>
        <w:rPr>
          <w:rFonts w:cs="Calibri"/>
          <w:color w:val="000000"/>
          <w:spacing w:val="1"/>
          <w:szCs w:val="24"/>
        </w:rPr>
      </w:pPr>
      <w:r w:rsidRPr="007B5550">
        <w:rPr>
          <w:rFonts w:cs="Calibri"/>
          <w:color w:val="000000"/>
          <w:spacing w:val="1"/>
          <w:szCs w:val="24"/>
        </w:rPr>
        <w:t xml:space="preserve">che l’impresa è in possesso dei requisiti di cui al comma 1, lett a), b), c), dell’art. 83 del D.lgs. </w:t>
      </w:r>
      <w:r w:rsidR="00176E22">
        <w:rPr>
          <w:rFonts w:cs="Calibri"/>
          <w:color w:val="000000"/>
          <w:spacing w:val="1"/>
          <w:szCs w:val="24"/>
        </w:rPr>
        <w:t>50</w:t>
      </w:r>
      <w:r w:rsidRPr="007B5550">
        <w:rPr>
          <w:rFonts w:cs="Calibri"/>
          <w:color w:val="000000"/>
          <w:spacing w:val="1"/>
          <w:szCs w:val="24"/>
        </w:rPr>
        <w:t>/2016</w:t>
      </w:r>
      <w:r w:rsidR="00176E22">
        <w:rPr>
          <w:rFonts w:cs="Calibri"/>
          <w:color w:val="000000"/>
          <w:spacing w:val="1"/>
          <w:szCs w:val="24"/>
        </w:rPr>
        <w:t xml:space="preserve"> e s.m.i.</w:t>
      </w:r>
      <w:r>
        <w:rPr>
          <w:rFonts w:cs="Calibri"/>
          <w:color w:val="000000"/>
          <w:spacing w:val="1"/>
          <w:szCs w:val="24"/>
        </w:rPr>
        <w:t>;</w:t>
      </w:r>
    </w:p>
    <w:p w14:paraId="5014715A" w14:textId="77777777" w:rsidR="00805620" w:rsidRPr="005C2943" w:rsidRDefault="00805620" w:rsidP="00805620">
      <w:pPr>
        <w:numPr>
          <w:ilvl w:val="0"/>
          <w:numId w:val="11"/>
        </w:numPr>
        <w:spacing w:after="240" w:line="240" w:lineRule="auto"/>
        <w:jc w:val="left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che l'Impresa è regolarmente iscritta agli enti previdenziali e ha le seguenti posizioni </w:t>
      </w:r>
      <w:r w:rsidRPr="005C2943">
        <w:rPr>
          <w:rFonts w:cs="Calibri"/>
          <w:color w:val="000000"/>
          <w:szCs w:val="24"/>
        </w:rPr>
        <w:t>previdenziali ed assicurative:</w:t>
      </w:r>
    </w:p>
    <w:p w14:paraId="3B4D7811" w14:textId="0079CF30" w:rsidR="00805620" w:rsidRPr="005C2943" w:rsidRDefault="00805620" w:rsidP="00805620">
      <w:pPr>
        <w:pStyle w:val="Paragrafoelenco"/>
        <w:numPr>
          <w:ilvl w:val="0"/>
          <w:numId w:val="12"/>
        </w:numPr>
        <w:spacing w:after="240" w:line="240" w:lineRule="auto"/>
        <w:ind w:left="1276" w:hanging="284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>INPS</w:t>
      </w:r>
      <w:r>
        <w:rPr>
          <w:rFonts w:cs="Calibri"/>
          <w:color w:val="000000"/>
          <w:spacing w:val="4"/>
          <w:szCs w:val="24"/>
        </w:rPr>
        <w:t>/INAIL</w:t>
      </w:r>
      <w:r w:rsidRPr="005C2943">
        <w:rPr>
          <w:rFonts w:cs="Calibri"/>
          <w:color w:val="000000"/>
          <w:spacing w:val="4"/>
          <w:szCs w:val="24"/>
        </w:rPr>
        <w:t xml:space="preserve">: matricola azienda </w:t>
      </w:r>
      <w:r>
        <w:rPr>
          <w:rFonts w:cs="Calibri"/>
          <w:color w:val="000000"/>
          <w:spacing w:val="4"/>
          <w:szCs w:val="24"/>
        </w:rPr>
        <w:t>______</w:t>
      </w:r>
      <w:r w:rsidRPr="005C2943">
        <w:rPr>
          <w:rFonts w:cs="Calibri"/>
          <w:color w:val="000000"/>
          <w:spacing w:val="4"/>
          <w:szCs w:val="24"/>
        </w:rPr>
        <w:t xml:space="preserve">; P.C.I. (Posizione Contributiva Individuale) </w:t>
      </w:r>
      <w:r>
        <w:rPr>
          <w:rFonts w:cs="Calibri"/>
          <w:color w:val="000000"/>
          <w:spacing w:val="4"/>
          <w:szCs w:val="24"/>
        </w:rPr>
        <w:t>________</w:t>
      </w:r>
      <w:r w:rsidRPr="005C2943">
        <w:rPr>
          <w:rFonts w:cs="Calibri"/>
          <w:color w:val="000000"/>
          <w:spacing w:val="4"/>
          <w:szCs w:val="24"/>
        </w:rPr>
        <w:t xml:space="preserve">; sede INPS di </w:t>
      </w:r>
      <w:r>
        <w:rPr>
          <w:rFonts w:cs="Calibri"/>
          <w:color w:val="000000"/>
          <w:spacing w:val="4"/>
          <w:szCs w:val="24"/>
        </w:rPr>
        <w:t>______</w:t>
      </w:r>
      <w:r w:rsidRPr="005C2943">
        <w:rPr>
          <w:rFonts w:cs="Calibri"/>
          <w:color w:val="000000"/>
          <w:spacing w:val="4"/>
          <w:szCs w:val="24"/>
        </w:rPr>
        <w:t>;</w:t>
      </w:r>
    </w:p>
    <w:p w14:paraId="2603ED02" w14:textId="77777777" w:rsidR="00805620" w:rsidRPr="005C2943" w:rsidRDefault="00805620" w:rsidP="00805620">
      <w:pPr>
        <w:pStyle w:val="Paragrafoelenco"/>
        <w:spacing w:after="240"/>
        <w:ind w:left="1276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>specificando altresì:</w:t>
      </w:r>
    </w:p>
    <w:p w14:paraId="7FA82E7A" w14:textId="694F8FCB" w:rsidR="00805620" w:rsidRPr="005C2943" w:rsidRDefault="00805620" w:rsidP="00805620">
      <w:pPr>
        <w:pStyle w:val="Paragrafoelenco"/>
        <w:numPr>
          <w:ilvl w:val="0"/>
          <w:numId w:val="12"/>
        </w:numPr>
        <w:spacing w:after="240" w:line="240" w:lineRule="auto"/>
        <w:ind w:firstLine="273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Indirizzo della sede legale dell’impresa </w:t>
      </w:r>
      <w:r>
        <w:rPr>
          <w:rFonts w:cs="Calibri"/>
          <w:color w:val="000000"/>
          <w:spacing w:val="4"/>
          <w:szCs w:val="24"/>
        </w:rPr>
        <w:t>____________</w:t>
      </w:r>
    </w:p>
    <w:p w14:paraId="720C0CD5" w14:textId="25951F14" w:rsidR="00805620" w:rsidRPr="005C2943" w:rsidRDefault="00805620" w:rsidP="00805620">
      <w:pPr>
        <w:pStyle w:val="Paragrafoelenco"/>
        <w:numPr>
          <w:ilvl w:val="0"/>
          <w:numId w:val="12"/>
        </w:numPr>
        <w:spacing w:after="240" w:line="240" w:lineRule="auto"/>
        <w:ind w:firstLine="273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Indirizzo delle sedi operative </w:t>
      </w:r>
      <w:r>
        <w:rPr>
          <w:rFonts w:cs="Calibri"/>
          <w:color w:val="000000"/>
          <w:spacing w:val="4"/>
          <w:szCs w:val="24"/>
        </w:rPr>
        <w:t>____________</w:t>
      </w:r>
    </w:p>
    <w:p w14:paraId="535533CD" w14:textId="77777777" w:rsidR="00805620" w:rsidRPr="005C2943" w:rsidRDefault="00805620" w:rsidP="00805620">
      <w:pPr>
        <w:pStyle w:val="Paragrafoelenco"/>
        <w:numPr>
          <w:ilvl w:val="0"/>
          <w:numId w:val="12"/>
        </w:numPr>
        <w:spacing w:after="240" w:line="240" w:lineRule="auto"/>
        <w:ind w:left="993" w:firstLine="0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C.C.N.L. di riferimento applicato ai lavoratori dipendenti ___________________; </w:t>
      </w:r>
    </w:p>
    <w:p w14:paraId="06B11306" w14:textId="3C10FD17" w:rsidR="00805620" w:rsidRPr="005C2943" w:rsidRDefault="00805620" w:rsidP="00805620">
      <w:pPr>
        <w:pStyle w:val="Paragrafoelenco"/>
        <w:numPr>
          <w:ilvl w:val="0"/>
          <w:numId w:val="12"/>
        </w:numPr>
        <w:spacing w:after="240" w:line="240" w:lineRule="auto"/>
        <w:ind w:left="993" w:firstLine="0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Numero dipendenti </w:t>
      </w:r>
      <w:r>
        <w:rPr>
          <w:rFonts w:cs="Calibri"/>
          <w:color w:val="000000"/>
          <w:spacing w:val="4"/>
          <w:szCs w:val="24"/>
        </w:rPr>
        <w:t>____</w:t>
      </w:r>
      <w:r w:rsidRPr="005C2943">
        <w:rPr>
          <w:rFonts w:cs="Calibri"/>
          <w:color w:val="000000"/>
          <w:spacing w:val="4"/>
          <w:szCs w:val="24"/>
        </w:rPr>
        <w:t>.</w:t>
      </w:r>
    </w:p>
    <w:p w14:paraId="52336E99" w14:textId="21B3C269" w:rsidR="00805620" w:rsidRPr="005C2943" w:rsidRDefault="00805620" w:rsidP="00805620">
      <w:pPr>
        <w:pStyle w:val="Paragrafoelenco"/>
        <w:numPr>
          <w:ilvl w:val="0"/>
          <w:numId w:val="13"/>
        </w:numPr>
        <w:spacing w:after="240" w:line="240" w:lineRule="auto"/>
        <w:rPr>
          <w:rFonts w:cs="Calibri"/>
          <w:color w:val="000000"/>
          <w:spacing w:val="4"/>
          <w:szCs w:val="24"/>
        </w:rPr>
      </w:pPr>
      <w:r w:rsidRPr="005C2943">
        <w:rPr>
          <w:rFonts w:cs="Calibri"/>
          <w:color w:val="000000"/>
          <w:spacing w:val="4"/>
          <w:szCs w:val="24"/>
        </w:rPr>
        <w:t xml:space="preserve">che l’impresa è iscritta al seguente Ufficio dell’Agenzia delle Entrate di </w:t>
      </w:r>
      <w:r>
        <w:rPr>
          <w:rFonts w:cs="Calibri"/>
          <w:color w:val="000000"/>
          <w:spacing w:val="4"/>
          <w:szCs w:val="24"/>
        </w:rPr>
        <w:t>_______</w:t>
      </w:r>
      <w:r w:rsidRPr="005C2943">
        <w:rPr>
          <w:rFonts w:cs="Calibri"/>
          <w:color w:val="000000"/>
          <w:spacing w:val="4"/>
          <w:szCs w:val="24"/>
        </w:rPr>
        <w:t xml:space="preserve"> </w:t>
      </w:r>
    </w:p>
    <w:p w14:paraId="1562596B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 xml:space="preserve">in ottemperanza </w:t>
      </w:r>
      <w:proofErr w:type="gramStart"/>
      <w:r w:rsidRPr="00B74D28">
        <w:rPr>
          <w:rFonts w:asciiTheme="minorHAnsi" w:hAnsiTheme="minorHAnsi" w:cstheme="minorHAnsi"/>
          <w:szCs w:val="24"/>
          <w:lang w:eastAsia="zh-TW"/>
        </w:rPr>
        <w:t>alle disposizione</w:t>
      </w:r>
      <w:proofErr w:type="gramEnd"/>
      <w:r w:rsidRPr="00B74D28">
        <w:rPr>
          <w:rFonts w:asciiTheme="minorHAnsi" w:hAnsiTheme="minorHAnsi" w:cstheme="minorHAnsi"/>
          <w:szCs w:val="24"/>
          <w:lang w:eastAsia="zh-TW"/>
        </w:rPr>
        <w:t xml:space="preserve"> della Legge 13 agosto 2010, n. </w:t>
      </w:r>
      <w:smartTag w:uri="urn:schemas-microsoft-com:office:smarttags" w:element="metricconverter">
        <w:smartTagPr>
          <w:attr w:name="ProductID" w:val="136, in"/>
        </w:smartTagPr>
        <w:r w:rsidRPr="00B74D28">
          <w:rPr>
            <w:rFonts w:asciiTheme="minorHAnsi" w:hAnsiTheme="minorHAnsi" w:cstheme="minorHAnsi"/>
            <w:szCs w:val="24"/>
            <w:lang w:eastAsia="zh-TW"/>
          </w:rPr>
          <w:t>136, in</w:t>
        </w:r>
      </w:smartTag>
      <w:r w:rsidRPr="00B74D28">
        <w:rPr>
          <w:rFonts w:asciiTheme="minorHAnsi" w:hAnsiTheme="minorHAnsi" w:cstheme="minorHAnsi"/>
          <w:szCs w:val="24"/>
          <w:lang w:eastAsia="zh-TW"/>
        </w:rPr>
        <w:t xml:space="preserve"> materia di tracciabilità dei flussi finanziari:</w:t>
      </w:r>
    </w:p>
    <w:p w14:paraId="790D2A68" w14:textId="77777777" w:rsidR="00650232" w:rsidRPr="00B74D28" w:rsidRDefault="00650232" w:rsidP="00F11058">
      <w:pPr>
        <w:pStyle w:val="Nessunaspaziatura"/>
        <w:numPr>
          <w:ilvl w:val="0"/>
          <w:numId w:val="7"/>
        </w:numPr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di  accettare  le  condizioni  contrattuali  e  le  eventuali  penalità  previste  dal  D. Lgs. n.50/2016 e s.m.i  e  dal  relativo regolamento;</w:t>
      </w:r>
    </w:p>
    <w:p w14:paraId="0920D9C0" w14:textId="77777777" w:rsidR="00650232" w:rsidRPr="00B74D28" w:rsidRDefault="00650232" w:rsidP="00F11058">
      <w:pPr>
        <w:pStyle w:val="Nessunaspaziatura"/>
        <w:numPr>
          <w:ilvl w:val="0"/>
          <w:numId w:val="7"/>
        </w:numPr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di assumere tutti gli obblighi di tracciabilità dei flussi finanziari di cui all’articolo 3 della Legge 13 agosto 2010, n. 136, e s.m.i. e che gli estremi identificativi del conto corrente bancario/postale dedicato alle commesse pubbliche, nel quale transiteranno tutti i movimenti finanziari relativi alla vendita, sono i seguenti:</w:t>
      </w:r>
    </w:p>
    <w:p w14:paraId="4C4E3D4B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411"/>
        <w:gridCol w:w="371"/>
        <w:gridCol w:w="359"/>
        <w:gridCol w:w="526"/>
        <w:gridCol w:w="341"/>
        <w:gridCol w:w="341"/>
        <w:gridCol w:w="341"/>
        <w:gridCol w:w="344"/>
        <w:gridCol w:w="338"/>
        <w:gridCol w:w="341"/>
        <w:gridCol w:w="341"/>
        <w:gridCol w:w="341"/>
        <w:gridCol w:w="341"/>
        <w:gridCol w:w="341"/>
        <w:gridCol w:w="341"/>
        <w:gridCol w:w="341"/>
        <w:gridCol w:w="318"/>
        <w:gridCol w:w="364"/>
        <w:gridCol w:w="341"/>
        <w:gridCol w:w="341"/>
        <w:gridCol w:w="341"/>
        <w:gridCol w:w="341"/>
        <w:gridCol w:w="341"/>
        <w:gridCol w:w="341"/>
        <w:gridCol w:w="342"/>
        <w:gridCol w:w="342"/>
      </w:tblGrid>
      <w:tr w:rsidR="00650232" w:rsidRPr="00B74D28" w14:paraId="704AACE9" w14:textId="77777777" w:rsidTr="003911BA">
        <w:tc>
          <w:tcPr>
            <w:tcW w:w="876" w:type="dxa"/>
            <w:gridSpan w:val="2"/>
          </w:tcPr>
          <w:p w14:paraId="709235F8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Paese</w:t>
            </w:r>
          </w:p>
        </w:tc>
        <w:tc>
          <w:tcPr>
            <w:tcW w:w="747" w:type="dxa"/>
            <w:gridSpan w:val="2"/>
          </w:tcPr>
          <w:p w14:paraId="342D4F20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Cin Eur</w:t>
            </w:r>
          </w:p>
        </w:tc>
        <w:tc>
          <w:tcPr>
            <w:tcW w:w="527" w:type="dxa"/>
          </w:tcPr>
          <w:p w14:paraId="494144F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Cin</w:t>
            </w:r>
          </w:p>
        </w:tc>
        <w:tc>
          <w:tcPr>
            <w:tcW w:w="1751" w:type="dxa"/>
            <w:gridSpan w:val="5"/>
          </w:tcPr>
          <w:p w14:paraId="68004086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ABI</w:t>
            </w:r>
          </w:p>
        </w:tc>
        <w:tc>
          <w:tcPr>
            <w:tcW w:w="1750" w:type="dxa"/>
            <w:gridSpan w:val="5"/>
          </w:tcPr>
          <w:p w14:paraId="6CB851B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CAB</w:t>
            </w:r>
          </w:p>
        </w:tc>
        <w:tc>
          <w:tcPr>
            <w:tcW w:w="4203" w:type="dxa"/>
            <w:gridSpan w:val="12"/>
          </w:tcPr>
          <w:p w14:paraId="76247934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Numero conto corrente</w:t>
            </w:r>
          </w:p>
        </w:tc>
      </w:tr>
      <w:tr w:rsidR="00650232" w:rsidRPr="00B74D28" w14:paraId="0CF2871F" w14:textId="77777777" w:rsidTr="003911BA">
        <w:tc>
          <w:tcPr>
            <w:tcW w:w="459" w:type="dxa"/>
          </w:tcPr>
          <w:p w14:paraId="7BD84B92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417" w:type="dxa"/>
          </w:tcPr>
          <w:p w14:paraId="33D813A8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79" w:type="dxa"/>
          </w:tcPr>
          <w:p w14:paraId="0376D200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68" w:type="dxa"/>
          </w:tcPr>
          <w:p w14:paraId="006305C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527" w:type="dxa"/>
          </w:tcPr>
          <w:p w14:paraId="71E214A2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093E8D88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3FC853E0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03469E6E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4" w:type="dxa"/>
          </w:tcPr>
          <w:p w14:paraId="4738A492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47" w:type="dxa"/>
          </w:tcPr>
          <w:p w14:paraId="630E613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39B536BB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7801680A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69014C1B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71D1870A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0E3685AB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5CB2AE7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4DDCC22F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26" w:type="dxa"/>
          </w:tcPr>
          <w:p w14:paraId="29125792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75" w:type="dxa"/>
          </w:tcPr>
          <w:p w14:paraId="3FB6555B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50F54B51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6D57324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45317F93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16F80EE2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455FBDD5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0" w:type="dxa"/>
          </w:tcPr>
          <w:p w14:paraId="05026408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1" w:type="dxa"/>
          </w:tcPr>
          <w:p w14:paraId="47C43D9B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  <w:tc>
          <w:tcPr>
            <w:tcW w:w="351" w:type="dxa"/>
          </w:tcPr>
          <w:p w14:paraId="4E7C2DB6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</w:p>
        </w:tc>
      </w:tr>
      <w:tr w:rsidR="00650232" w:rsidRPr="00B74D28" w14:paraId="22AF36B6" w14:textId="77777777" w:rsidTr="003911BA">
        <w:tc>
          <w:tcPr>
            <w:tcW w:w="5651" w:type="dxa"/>
            <w:gridSpan w:val="15"/>
          </w:tcPr>
          <w:p w14:paraId="4F36683C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Banca</w:t>
            </w:r>
          </w:p>
        </w:tc>
        <w:tc>
          <w:tcPr>
            <w:tcW w:w="4203" w:type="dxa"/>
            <w:gridSpan w:val="12"/>
          </w:tcPr>
          <w:p w14:paraId="75499392" w14:textId="77777777" w:rsidR="00650232" w:rsidRPr="00B74D28" w:rsidRDefault="00650232" w:rsidP="00B74D28">
            <w:pPr>
              <w:pStyle w:val="Nessunaspaziatura"/>
              <w:rPr>
                <w:rFonts w:asciiTheme="minorHAnsi" w:hAnsiTheme="minorHAnsi" w:cstheme="minorHAnsi"/>
                <w:szCs w:val="24"/>
                <w:lang w:eastAsia="zh-TW"/>
              </w:rPr>
            </w:pPr>
            <w:r w:rsidRPr="00B74D28">
              <w:rPr>
                <w:rFonts w:asciiTheme="minorHAnsi" w:hAnsiTheme="minorHAnsi" w:cstheme="minorHAnsi"/>
                <w:szCs w:val="24"/>
                <w:lang w:eastAsia="zh-TW"/>
              </w:rPr>
              <w:t>Agenzia</w:t>
            </w:r>
          </w:p>
        </w:tc>
      </w:tr>
    </w:tbl>
    <w:p w14:paraId="36D2A289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49B22102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che  le  generalità  e  il  codice  fiscale  delle  persone  delegate  ad  operare  su  di  esso  sono:</w:t>
      </w:r>
    </w:p>
    <w:p w14:paraId="51A92F41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6286AF2C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Cognome e nome</w:t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  <w:t>____________________</w:t>
      </w:r>
      <w:r w:rsidRPr="00B74D28">
        <w:rPr>
          <w:rFonts w:asciiTheme="minorHAnsi" w:hAnsiTheme="minorHAnsi" w:cstheme="minorHAnsi"/>
          <w:szCs w:val="24"/>
          <w:lang w:eastAsia="zh-TW"/>
        </w:rPr>
        <w:tab/>
        <w:t xml:space="preserve"> </w:t>
      </w:r>
    </w:p>
    <w:p w14:paraId="63FB0DAA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Luogo e data di nascita</w:t>
      </w:r>
      <w:r w:rsidRPr="00B74D28">
        <w:rPr>
          <w:rFonts w:asciiTheme="minorHAnsi" w:hAnsiTheme="minorHAnsi" w:cstheme="minorHAnsi"/>
          <w:szCs w:val="24"/>
          <w:lang w:eastAsia="zh-TW"/>
        </w:rPr>
        <w:tab/>
        <w:t xml:space="preserve">____________________ </w:t>
      </w:r>
    </w:p>
    <w:p w14:paraId="31481511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Codice fiscale</w:t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  <w:t xml:space="preserve">____________________  </w:t>
      </w:r>
    </w:p>
    <w:p w14:paraId="355CECA4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48EF23A6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Cognome e nome</w:t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  <w:t>____________________</w:t>
      </w:r>
      <w:r w:rsidRPr="00B74D28">
        <w:rPr>
          <w:rFonts w:asciiTheme="minorHAnsi" w:hAnsiTheme="minorHAnsi" w:cstheme="minorHAnsi"/>
          <w:szCs w:val="24"/>
          <w:lang w:eastAsia="zh-TW"/>
        </w:rPr>
        <w:tab/>
        <w:t xml:space="preserve"> </w:t>
      </w:r>
    </w:p>
    <w:p w14:paraId="19376981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Luogo e data di nascita</w:t>
      </w:r>
      <w:r w:rsidRPr="00B74D28">
        <w:rPr>
          <w:rFonts w:asciiTheme="minorHAnsi" w:hAnsiTheme="minorHAnsi" w:cstheme="minorHAnsi"/>
          <w:szCs w:val="24"/>
          <w:lang w:eastAsia="zh-TW"/>
        </w:rPr>
        <w:tab/>
        <w:t xml:space="preserve">____________________ </w:t>
      </w:r>
    </w:p>
    <w:p w14:paraId="7DD7374D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Codice fiscale</w:t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</w:r>
      <w:r w:rsidRPr="00B74D28">
        <w:rPr>
          <w:rFonts w:asciiTheme="minorHAnsi" w:hAnsiTheme="minorHAnsi" w:cstheme="minorHAnsi"/>
          <w:szCs w:val="24"/>
          <w:lang w:eastAsia="zh-TW"/>
        </w:rPr>
        <w:tab/>
        <w:t xml:space="preserve">____________________  </w:t>
      </w:r>
    </w:p>
    <w:p w14:paraId="44718314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51BE64B7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102AA124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Luogo e data_________________________</w:t>
      </w:r>
    </w:p>
    <w:p w14:paraId="4E74A1B1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6B6BE54E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</w:p>
    <w:p w14:paraId="2548D1A8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  <w:lang w:eastAsia="zh-TW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In Fede</w:t>
      </w:r>
    </w:p>
    <w:p w14:paraId="759FD84B" w14:textId="77777777" w:rsidR="00650232" w:rsidRPr="00B74D28" w:rsidRDefault="00650232" w:rsidP="00B74D28">
      <w:pPr>
        <w:pStyle w:val="Nessunaspaziatura"/>
        <w:rPr>
          <w:rFonts w:asciiTheme="minorHAnsi" w:hAnsiTheme="minorHAnsi" w:cstheme="minorHAnsi"/>
          <w:szCs w:val="24"/>
        </w:rPr>
      </w:pPr>
      <w:r w:rsidRPr="00B74D28">
        <w:rPr>
          <w:rFonts w:asciiTheme="minorHAnsi" w:hAnsiTheme="minorHAnsi" w:cstheme="minorHAnsi"/>
          <w:szCs w:val="24"/>
          <w:lang w:eastAsia="zh-TW"/>
        </w:rPr>
        <w:t>________________________</w:t>
      </w:r>
    </w:p>
    <w:sectPr w:rsidR="00650232" w:rsidRPr="00B74D28" w:rsidSect="00C91618">
      <w:footerReference w:type="default" r:id="rId7"/>
      <w:pgSz w:w="11906" w:h="16838" w:code="9"/>
      <w:pgMar w:top="737" w:right="1134" w:bottom="794" w:left="1134" w:header="72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9BDA" w14:textId="77777777" w:rsidR="004979E1" w:rsidRDefault="004979E1" w:rsidP="009558D5">
      <w:pPr>
        <w:spacing w:line="240" w:lineRule="auto"/>
      </w:pPr>
      <w:r>
        <w:separator/>
      </w:r>
    </w:p>
  </w:endnote>
  <w:endnote w:type="continuationSeparator" w:id="0">
    <w:p w14:paraId="09B1BBD2" w14:textId="77777777" w:rsidR="004979E1" w:rsidRDefault="004979E1" w:rsidP="00955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3B76" w14:textId="77777777" w:rsidR="00650232" w:rsidRDefault="008668F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232">
      <w:rPr>
        <w:noProof/>
      </w:rPr>
      <w:t>3</w:t>
    </w:r>
    <w:r>
      <w:rPr>
        <w:noProof/>
      </w:rPr>
      <w:fldChar w:fldCharType="end"/>
    </w:r>
  </w:p>
  <w:p w14:paraId="7C0CD7A2" w14:textId="77777777" w:rsidR="00650232" w:rsidRDefault="006502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831D" w14:textId="77777777" w:rsidR="004979E1" w:rsidRDefault="004979E1" w:rsidP="009558D5">
      <w:pPr>
        <w:spacing w:line="240" w:lineRule="auto"/>
      </w:pPr>
      <w:r>
        <w:separator/>
      </w:r>
    </w:p>
  </w:footnote>
  <w:footnote w:type="continuationSeparator" w:id="0">
    <w:p w14:paraId="4064737C" w14:textId="77777777" w:rsidR="004979E1" w:rsidRDefault="004979E1" w:rsidP="00955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7A6C"/>
    <w:multiLevelType w:val="hybridMultilevel"/>
    <w:tmpl w:val="89E8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85E17"/>
    <w:multiLevelType w:val="hybridMultilevel"/>
    <w:tmpl w:val="99586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A2121"/>
    <w:multiLevelType w:val="hybridMultilevel"/>
    <w:tmpl w:val="6F60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09B1"/>
    <w:multiLevelType w:val="hybridMultilevel"/>
    <w:tmpl w:val="E7CABCE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6CE2"/>
    <w:multiLevelType w:val="hybridMultilevel"/>
    <w:tmpl w:val="5D3AF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49DE"/>
    <w:multiLevelType w:val="hybridMultilevel"/>
    <w:tmpl w:val="5BFE99F2"/>
    <w:lvl w:ilvl="0" w:tplc="B1745D4A">
      <w:start w:val="5"/>
      <w:numFmt w:val="bullet"/>
      <w:lvlText w:val=""/>
      <w:lvlJc w:val="left"/>
      <w:pPr>
        <w:ind w:left="426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9D5FEC"/>
    <w:multiLevelType w:val="hybridMultilevel"/>
    <w:tmpl w:val="91446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5"/>
    <w:rsid w:val="0011170C"/>
    <w:rsid w:val="00176E22"/>
    <w:rsid w:val="001A09F6"/>
    <w:rsid w:val="001F7A6A"/>
    <w:rsid w:val="0021227F"/>
    <w:rsid w:val="00286559"/>
    <w:rsid w:val="002908A1"/>
    <w:rsid w:val="002C5D00"/>
    <w:rsid w:val="002D6047"/>
    <w:rsid w:val="00320FBE"/>
    <w:rsid w:val="003234A5"/>
    <w:rsid w:val="0038180B"/>
    <w:rsid w:val="003911BA"/>
    <w:rsid w:val="003B561A"/>
    <w:rsid w:val="00405777"/>
    <w:rsid w:val="004522A3"/>
    <w:rsid w:val="004559CF"/>
    <w:rsid w:val="00460E9F"/>
    <w:rsid w:val="004979E1"/>
    <w:rsid w:val="004A2F5B"/>
    <w:rsid w:val="00554354"/>
    <w:rsid w:val="00574B63"/>
    <w:rsid w:val="00591401"/>
    <w:rsid w:val="005C594F"/>
    <w:rsid w:val="00650232"/>
    <w:rsid w:val="0065749B"/>
    <w:rsid w:val="0070412D"/>
    <w:rsid w:val="00734D5F"/>
    <w:rsid w:val="00741EE5"/>
    <w:rsid w:val="0074374D"/>
    <w:rsid w:val="00780591"/>
    <w:rsid w:val="007B78B3"/>
    <w:rsid w:val="00805620"/>
    <w:rsid w:val="00850390"/>
    <w:rsid w:val="008668F8"/>
    <w:rsid w:val="00880F39"/>
    <w:rsid w:val="008A5929"/>
    <w:rsid w:val="00911946"/>
    <w:rsid w:val="009558D5"/>
    <w:rsid w:val="00994927"/>
    <w:rsid w:val="00A15D9B"/>
    <w:rsid w:val="00A86024"/>
    <w:rsid w:val="00AC5C29"/>
    <w:rsid w:val="00AE7C73"/>
    <w:rsid w:val="00B33CE8"/>
    <w:rsid w:val="00B347A3"/>
    <w:rsid w:val="00B74D28"/>
    <w:rsid w:val="00C21EAA"/>
    <w:rsid w:val="00C34FAB"/>
    <w:rsid w:val="00C4132A"/>
    <w:rsid w:val="00C653D2"/>
    <w:rsid w:val="00C8547E"/>
    <w:rsid w:val="00C91618"/>
    <w:rsid w:val="00CB2372"/>
    <w:rsid w:val="00CE1A65"/>
    <w:rsid w:val="00D46A45"/>
    <w:rsid w:val="00D83EED"/>
    <w:rsid w:val="00DE13A5"/>
    <w:rsid w:val="00DF713D"/>
    <w:rsid w:val="00E55606"/>
    <w:rsid w:val="00F11058"/>
    <w:rsid w:val="00FB0C81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91E52"/>
  <w15:docId w15:val="{DD2462F2-6EDD-4922-84EC-913E71A2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8D5"/>
    <w:pPr>
      <w:spacing w:line="264" w:lineRule="auto"/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58D5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558D5"/>
    <w:rPr>
      <w:rFonts w:ascii="Arial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uiPriority w:val="99"/>
    <w:rsid w:val="009558D5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rsid w:val="009558D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9558D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558D5"/>
    <w:rPr>
      <w:rFonts w:ascii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9558D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558D5"/>
    <w:rPr>
      <w:rFonts w:ascii="Calibri" w:hAnsi="Calibri" w:cs="Times New Roman"/>
      <w:sz w:val="24"/>
    </w:rPr>
  </w:style>
  <w:style w:type="paragraph" w:styleId="Paragrafoelenco">
    <w:name w:val="List Paragraph"/>
    <w:basedOn w:val="Normale"/>
    <w:uiPriority w:val="34"/>
    <w:qFormat/>
    <w:rsid w:val="004A2F5B"/>
    <w:pPr>
      <w:ind w:left="720"/>
      <w:contextualSpacing/>
    </w:pPr>
  </w:style>
  <w:style w:type="paragraph" w:customStyle="1" w:styleId="Corpodeltesto22">
    <w:name w:val="Corpo del testo 22"/>
    <w:basedOn w:val="Normale"/>
    <w:uiPriority w:val="99"/>
    <w:rsid w:val="004A2F5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/>
      <w:szCs w:val="20"/>
      <w:lang w:eastAsia="it-IT"/>
    </w:rPr>
  </w:style>
  <w:style w:type="paragraph" w:styleId="Nessunaspaziatura">
    <w:name w:val="No Spacing"/>
    <w:uiPriority w:val="1"/>
    <w:qFormat/>
    <w:rsid w:val="00B74D28"/>
    <w:pPr>
      <w:jc w:val="both"/>
    </w:pPr>
    <w:rPr>
      <w:sz w:val="24"/>
      <w:lang w:eastAsia="en-US"/>
    </w:rPr>
  </w:style>
  <w:style w:type="character" w:customStyle="1" w:styleId="CorpodeltestoCarattere">
    <w:name w:val="Corpo del testo Carattere"/>
    <w:rsid w:val="00805620"/>
    <w:rPr>
      <w:rFonts w:ascii="Verdana" w:hAnsi="Verdana"/>
      <w:sz w:val="1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Leo.DiBello</dc:creator>
  <cp:keywords/>
  <dc:description/>
  <cp:lastModifiedBy>leonardo di bello</cp:lastModifiedBy>
  <cp:revision>9</cp:revision>
  <cp:lastPrinted>2019-05-02T11:31:00Z</cp:lastPrinted>
  <dcterms:created xsi:type="dcterms:W3CDTF">2019-07-22T19:18:00Z</dcterms:created>
  <dcterms:modified xsi:type="dcterms:W3CDTF">2021-12-12T12:08:00Z</dcterms:modified>
</cp:coreProperties>
</file>